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Wymagania na poszczególne oceny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Gwiazdką oznaczono tematy dodatkowe (nieobowiązkowe) z podstawy programowej</w:t>
      </w:r>
    </w:p>
    <w:tbl>
      <w:tblPr>
        <w:tblW w:w="14801" w:type="dxa"/>
        <w:jc w:val="left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a0" w:noHBand="0" w:lastColumn="0" w:firstColumn="1" w:lastRow="0" w:firstRow="1"/>
      </w:tblPr>
      <w:tblGrid>
        <w:gridCol w:w="1592"/>
        <w:gridCol w:w="2158"/>
        <w:gridCol w:w="2268"/>
        <w:gridCol w:w="2125"/>
        <w:gridCol w:w="284"/>
        <w:gridCol w:w="2126"/>
        <w:gridCol w:w="2125"/>
        <w:gridCol w:w="2122"/>
      </w:tblGrid>
      <w:tr>
        <w:trPr>
          <w:trHeight w:val="345" w:hRule="atLeast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hanging="213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celująca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pochodzenie człowieka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różnice między koczowniczym a osiadłym trybem życia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człowieka pierwotnego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epoka kamienia, epoka brązu, epoka żelaza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początki rolnictwa i udomowienie zwierząt</w:t>
            </w:r>
          </w:p>
          <w:p>
            <w:pPr>
              <w:pStyle w:val="Default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>
            <w:pPr>
              <w:pStyle w:val="Default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koczowniczy i osiadły tryb życia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pięściak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różnice między człowiekiem pierwotnym a współczesnym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pięściak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hodowla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koczowniczy tryb życia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osiadły tryb życia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rewolucja neolityczna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epoka brązu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epoka żelaza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przedstawia, skąd wywodzą się praludzie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opisuje życie ludzi pierwotnych</w:t>
            </w:r>
          </w:p>
          <w:p>
            <w:pPr>
              <w:pStyle w:val="NoSpacing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wyjaśnia znaczenie nabycia umiejętności wskrzeszania ognia przez człowieka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porównuje koczowniczy tryb życia z osiadłym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na czym polegała rewolucja neolityczna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przedstawia dawne i współczesne sposoby wytapiania żelaza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wskazuje umiejętności, których nabycie umożliwiło ludziom przejście na osiadły tryb życia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wyjaśnia skutki rewolucji neolitycznej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wskazuje szlaki, którymi ludność zasiedliła różne kontynenty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wyjaśnia pojęcie ewolucji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charakteryzuje kierunki ewolucji człowieka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porównuje poziom cywilizacyjny ludzi w różnych epokach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2. Miasta-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Mezopotamia jako kolebka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znaczenie wielkich rzek dla rozwoju najstarszych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cywilizacyjne mieszkańców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pierwszych państw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zajęcia różnych grup społecznych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Kodeks Hammurabiego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jaką funkcję mogą pełnić rzeki w życiu człowieka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obszar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zasadę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oko za oko, ząb za ząb</w:t>
            </w:r>
          </w:p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samodzielnie wskazuje na mapie: obszar Mezopotamii, Tygrys, Eufrat, Ur, Babilon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osiągnięcia cywilizacyjne ludów starożytnej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rolę wielkich rzek w rozwoju rolnictwa, handlu i komunikacji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 podaje przykłady państw-miast z terenu Mezopotamii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kodyfikacji prawa w życiu społecznym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objaśnia różnicę między prawem zwyczajowym a skodyfikowanym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tłumaczy, w jaki sposób powstawały pierwsze państwa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przedstawia kraje leżące obecnie na obszarze dawnej Mezopotamii 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>
            <w:pPr>
              <w:pStyle w:val="Normal"/>
              <w:snapToGrid w:val="fals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9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Egipt jako przykład starożytnej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Egipt darem Nilu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struktura społeczna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Egipcjan jako przykład religii politeistycznej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faraon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politeizm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piramidy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hieroglify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mumifikacja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piramida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faraon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mapie: Egipt oraz Nil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piramid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politeizm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piramidy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hieroglify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mumifikacja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sarkofag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osiągnięcia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Nilu w rozwoju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strukturę społeczną Egiptu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bogów i charakteryzuje wierzenia Egipcjan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powiązania między wierzeniami Egipcjan a ich osiągnięciami w dziedzinie budownictwa i medycyny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w jaki sposób wznoszono piramidy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etapy pochówku faraonów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najbardziej znane przykłady sztuki egipskiej (Sfinks, Dolina Królów, grobowiec Tutenchamona, popiersie Neferetiti), piramidy w Gizie, świątynia Abu Simbel</w:t>
            </w:r>
          </w:p>
        </w:tc>
      </w:tr>
      <w:tr>
        <w:trPr>
          <w:trHeight w:val="14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judaizm jako przykład religii monoteistycznej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biblijne dzieje Izraelitów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Dekalog i Tora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biblijne: Abraham, Mojżesz, Dawid, Salomon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judaizm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Tora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Jahwe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Dekalog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Mesjasz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Mesjasz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Ziemia Obiecana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Arka Przymierza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monoteizm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plemię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Palestyna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prorok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Tora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Żydzi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Dekalog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o czym opowiada Biblia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postaci biblijne związane z dziejami Żydów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judaizm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Tora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Jahwe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Ziemia Obiecana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Arka Przymierza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monoteizm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Palestyna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Palestynę, Jerozolimę</w:t>
            </w:r>
          </w:p>
          <w:p>
            <w:pPr>
              <w:pStyle w:val="NoSpacing"/>
              <w:spacing w:lineRule="auto" w:line="240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wyjaśnia różnicę pomiędzy politeizmem a monoteizmem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eastAsia="Arial Unicode MS"/>
              </w:rPr>
            </w:pPr>
            <w:r>
              <w:rPr/>
              <w:t xml:space="preserve">– </w:t>
            </w:r>
            <w:r>
              <w:rPr/>
              <w:t xml:space="preserve">opisuje główne etapy historii Izraelitów </w:t>
            </w:r>
          </w:p>
          <w:p>
            <w:pPr>
              <w:pStyle w:val="NoSpacing"/>
              <w:spacing w:lineRule="auto" w:line="2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charakteryzuje judaizm</w:t>
            </w:r>
          </w:p>
          <w:p>
            <w:pPr>
              <w:pStyle w:val="NoSpacing"/>
              <w:spacing w:lineRule="auto" w:line="2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porównuje wierzenia Egiptu oraz Izraela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podobieństwa i różnice pomiędzy judaizmem a chrześcijaństwem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rabin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 synagogi we współczesnej Polsce</w:t>
            </w:r>
          </w:p>
        </w:tc>
      </w:tr>
      <w:tr>
        <w:trPr>
          <w:trHeight w:val="2551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Cywilizacje Indii i Chin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osiągnięcia cywilizacyjne Dalekiego Wschodu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system kastowy w Indiach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cywilizacja Doliny Indusu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Ariowie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kasta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Jedwabny Szlak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Indie, Chiny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nauczyciele wyjaśnia, dlaczego jedwab i porcelana były towarami poszukiwanymi na Zachodzie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Ariowie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kasta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Jedwabny Szlak</w:t>
            </w:r>
          </w:p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wymienia osiągnięcia cywilizacji doliny Indusu</w:t>
            </w:r>
          </w:p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wymienia osiągnięcia cywilizacji chińskiej</w:t>
            </w:r>
          </w:p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wyjaśnia, kiedy narodziło się cesarstwo chińskie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system kastowy w Indiach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wierzenia hinduistyczne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rolę Jedwabnego Szlaku w kontaktach między Wschodem a Zachodem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terakotową armię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jako zabytek kultury chińskiej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i wskazuje na mapie: rzeki: Indus, Huang He, Jangcy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opowiada o filozofii Konfucjusza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pisma i jego znaczenie dla rozwoju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pismo a prehistoria i historia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papirus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tabliczki gliniane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obrazkowe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Fenicjanie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alfabetyczne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pismo obrazkowe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hieroglify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alfabet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pismo alfabetyczne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do czego służy pismo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polskie pismo jako przykład pisma alfabetycznego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pismo obrazkowe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Fenicjanie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pismo alfabetyczne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alfabet łaciński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pismo obrazkowe i alfabetyczne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związek między wynalezieniem pisma a historią i prehistorią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różne przykłady sposobów porozumiewania się między ludźmi i przekazywania doświadczeń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wymienia przykłady materiałów pisarskich stosowanych w przeszłości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pismo obrazkowe przekształciło się w klinowe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były trudności z odczytywaniem pisma obrazkowego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podaje przykłady narodów, które posługują się pismem sięgającym tradycją do pisma greckiego oraz do łaciny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opowiada o przykładach alternatywnych języków umownych (alfabet Morse’a, język migowy)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71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wieków – Jak odczytano pismo Egipcjan?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wyprawa Napoleona do Egiptu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hieroglify – litery czy słowa?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postaci: Jean F. Champollion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Kamień z Rosetty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wyjaśnia, na czym polegały trudności w odczytaniu hieroglifów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charakteryzuje i przedstawia znaczenie Kamienia z Rosetty</w:t>
            </w:r>
          </w:p>
          <w:p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 udało się odczytać hieroglify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2. Starożytna Grecja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warunki naturalne Grecji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w greckiej polis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cechy charakterystyczne demokracji ateńskiej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Perykles – najwybitniejszy przywódca demokratycznych Aten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zgromadzenie ludowe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agora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wygląd greckiego polis i 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agora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Grecję, Ateny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wyjaśnia znaczenie terminu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 xml:space="preserve">demokracja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i charakteryzuje demokrację ateńską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wpływ warunków naturalnych Grecji na zajęcia ludności oraz sytuację polityczną (podział na polis)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kim był Perykles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kto posiadał prawa polityczne w 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kultura grecka rozprzestrzeniła się w basenie Morza Śródziemnego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92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ustrój i społeczeństwo starożytnej Sparty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cechy i etapy wychowania spartańskiego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i rozwój imperium perskiego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wojny grecko-perskie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Persowie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hoplita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falanga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wydarzenia: bitwa pod Maratonem, bitwa pod Termopilami, bitwa pod Salaminą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Dariusz, Kserkses, Leonidas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hoplita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falanga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cele i charakter wychowania spartańskiego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Spartan uważano za najlepszych wojowników greckich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Spartę, Persję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byli Dariusz, Kserkses i Leonidas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posługuje się wyrażeniami: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spartańskie warunki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mówić lakonicznie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przyczyny i opisuje przebieg wojen grecko-perskich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Maraton, Termopile, Salaminę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daty: 490 r. p.n.e., 480 r. 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genezę biegów maratońskich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tłumaczy znaczenie zwrotu: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porównuje ustroje Aten i Sparty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przebieg bitwy pod Termopilami i ocenia postać króla Leonidasa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Bogowie i mity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starożytnych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mity greckie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val="es-ES_tradn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Homer i jego dzieła –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Iliada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Odyseja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Olimp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Partenon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wojna trojańska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koń trojański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heros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Partenon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Herakles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Achilles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Odyseusz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koń trojański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wierzenia starożytnych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górę Olimp, Troję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był Homer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najważniejszych bogów greckich: opisuje ich atrybuty i dziedziny życia, którym patronowali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omawia różne mity greckie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przedstawia treść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Iliady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Odysei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współczesne rozumienie wyrażenia: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wybrane miejsca kultu starożytnych Greków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stajnia Augiasza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syzyfowa praca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męki Tantala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nić Ariadny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archeologiczne poszukiwania mitycznej Troi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wspólne elementy w kulturze greckich polis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znaczenie filozofii w starożytnej Grecji i najwybitniejsi filozofowie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grecka matematyka i medycyna 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Symbol" w:cs="Symbol" w:ascii="Symbol" w:hAnsi="Symbol"/>
                <w:iCs/>
                <w:color w:val="auto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igrzyska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olimpiada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stadion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opisuje rolę sportu w codziennym życiu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opisuje, jak narodził się teatr grecki i jakie było jego znaczenie dla Hellenów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Dionizje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igrzyska, olimpiada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pięciobój olimpijski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charakter i cele antycznego teatru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dokonania nauki greckiej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objaśnia, czym jest filozofia, i przedstawia jej najwybitniejszych przedstawicieli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byli: Fidiasz, Myron, Sofokles, Pitagoras, Tales z Miletu, Sokrates, Platon, Arystoteles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datę: 776 r. p.n.e.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porównuje igrzyska antyczne ze współczesnymi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przybliża postać i dokonania Archimedesa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wpływu dokonań starożytnych Greków na współczesną kulturę i naukę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*5. Imperium Aleksandra Wielkiego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podboje Aleksandra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wojna z Persją (bitwy nad rzeczką Granik, pod Issos i pod Gaugamelą)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wyprawa Aleksandra do Indii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kulturowe skutki podbojów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falanga macedońska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węzeł gordyjski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na jakim obszarze toczyły się opisywane wydarzenia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imperium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Macedonię, Persję, Indie i Aleksandrię w Egipcie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skutki podbojów Aleksandra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daty: 333 r. p.n.e., 331 r. p.n.e.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falanga macedońska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znaczenie Biblioteki Aleksandryjskiej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sposób walki wojsk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siedem cudów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Tajemnice sprzed wieków – Jak wyglądała latarnia morska na Faros?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siedem cudów świata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konstrukcja latarni morskiej na Faros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 przeszłości 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w jaki sposób działała latarnia w starożytności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siedem cudów świata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omawia inny wybrany obiekt z listy siedmiu cudów świata starożytnego 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III. Starożytny Rzym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Ustrój starożytnego Rzymu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legendarne początki państwa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zasady ustrojowe 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społeczeństwo starożytnego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dokonania Gajusza Juliusza Cezara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republiki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powstanie cesarstwa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Italia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plebejusze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konsulowie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pretorzy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iCs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legendarne i historyczne: Romulus i Remus, Gajusz Juliusz Cezar, Oktawian August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Rzym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symbolem Rzymu została wilczyca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Italia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plebejusze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konsulowie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pretorzy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legendarne początki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Półwysep Apeniński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Gajusza Juliusza Cezara i Oktawiana Augusta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ustrój republiki rzymskiej i jej główne organy władzy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kompetencje najważniejszych urzędów republikańskich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konflikt społeczny między patrycjuszami a plebejuszami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753 r. p.n.e., 44 r. 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przyczyny oraz okoliczności upadku 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ustroje demokracji ateńskiej i 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różnice w rozumieniu terminu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republika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przez Rzymian i współcześnie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funkcje pełnione przez senat w ustroju współczesnej Polski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Imperium Rzymskie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podboje rzymskie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Imperium Rzymskie i jego prowincje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organizacja armii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podział cesarstwa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cesarstwa zachodniorzymskiego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Kartagina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limes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legioniści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Imperium Rzymskie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pax Romana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barbarzyńcy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Konstantynopol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wygląd i uzbrojenie rzymskiego legionisty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główne prowincje Imperium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Kartaginę, granice Imperium Rzymskiego w II w. n.e., Konstantynopol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przyczyny podziału cesarstwa na wschodnie i zachodnie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okoliczności upadku cesarstwa zachodniego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395 r. n.e., 476 r. 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 postać cesarza Konstantyna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korzyści oraz zagrożenia funkcjonowania państwa o rozległym terytorium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Hannibala i wojny punickie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pokazuje przykłady romanizacji we współczesnej Europie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przybliża postaci wodzów barbarzyńskich Attyli oraz Odoakera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Rzym jako stolica imperium i Wieczne Miasto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codzienne i rozrywki w Rzymie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społeczeństwa rzymskiego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religijne Rzymian i najważniejsze bóstwa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niewolnicy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niewolnicy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niewolnicy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westalki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bóstwa czczone przez Rzymian i określa, jakimi dziedzinami życia się opiekowały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różne grupy społeczeństwa rzymskiego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dlaczego Rzym był nazywany Wiecznym Miastem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wymienia greckie odpowiedniki najważniejszych rzymskich bóstw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cesarze rzymscy starali się kierować zawołaniem ludu: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pozostałości Pompejów i Herkulanum jako źródła wiedzy o życiu codziennym w starożytności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Rzymianie jako wielcy budowniczowie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kultura i sztuka starożytnego Rzymu jako kontynuacja dokonań antycznych Greków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prawo rzymskie i jego znaczenie dla funkcjonowania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najważniejsze budowle w starożytnym Rzymie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kopuła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akwedukt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Panteon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 Justyniana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iCs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kopuła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powiedzenie: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Wszystkie drogi prowadzą do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najwybitniejsze dzieła sztuki i architektury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praw i przepisów w funkcjonowaniu państwa na przykładzie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Wergiliusza i Horacego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wpływ prawa rzymskiego na współczesne prawo europejskie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ocenia, które z dokonań Rzymian uważa za najwybitniejsze, i uzasadnia swoją odpowiedź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rola świętych Pawła i Piotra w rozwoju chrześcijaństwa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Edykt mediolański i zakończenie prześladowań chrześcijan w cesarstwie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iCs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postaci historyczne: Jezus z Nazaretu, święty Piotr, święty Paweł z Tarsu, Konstantyn Wielki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działalność apostołów po ukrzyżowaniu Jezusa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Palestynę, Jerozolimę, Mediolan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nauki Jezusa z Nazaretu oraz dokonania świętego Piotra, świętego Pawła z Tarsu i Konstantyna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różni się chrześcijaństwo od judaizmu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Edyktu mediolańskiego dla rozwoju chrześcijaństwa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33 r. n.e., 313 r. 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najstarsze symbole chrześcijańskie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związki między judaizmem a chrześcijaństwem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>
        <w:trPr>
          <w:trHeight w:val="425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* Tajemnice sprzed wieków – Bursztynowy szlak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rola szlaków handlowych w starożytności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kontakty handlowe Rzymian z wybrzeżem Bałtyku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przebieg bursztynowego szlaku (Pruszcz Gdański, Kalisz, Brama Morawska)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szlaków handlowych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jakie ludy żyły na ziemiach polskich w okresie funkcjonowania bursztynowego szlaku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IV. Początki średniowiecza</w:t>
            </w:r>
          </w:p>
        </w:tc>
      </w:tr>
      <w:tr>
        <w:trPr>
          <w:trHeight w:val="83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Bizancjum w czasach świetności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cesarstwo bizantyjskie pod panowaniem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dokonania Justyniana I Wielkiego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Konstantynopol jako Nowy Rzym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tradycja grecka w Bizancjum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osiągnięcia naukowe Bizantyjczyków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Konstantynopola, jego przyczyny i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Bizancjum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Bizancjum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Konstantynopol, granice cesarstwa bizantyjskiego w czasach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dlaczego Konstantynopol zaczęto określać Nowym Rzymem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wyrażenia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bizantyjski przepych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wskazuje, jaką rolę w periodyzacji dziejów odegrał upadek cesarstwa zachodniorzymskiego oraz wschodniorzymskiego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styl bizantyjski w sztuce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podaje przyczyny i skutki upadku cesarstwa bizantyjskiego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 upadku Konstantynopola – 1453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 postać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Bizancjum połączyło w nauce tradycję zachodniorzymską i grecką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znaczenie dla państwa ma kodyfikacja praw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jakie zmiany w bazylice Hagia Sofia zostały dokonane przez muzułmanów</w:t>
            </w:r>
          </w:p>
        </w:tc>
      </w:tr>
      <w:tr>
        <w:trPr>
          <w:trHeight w:val="55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Arabowie i początki islamu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pochodzenie Arabów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działalność Mahometa i narodziny islamu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religia muzułmańska i jej zasady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dżihad i podboje Arabów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kultura i nauka arabska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Czarny Kamień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Medyna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minaret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cyfry arabskie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arabeski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Czarny Kamień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Medyna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minaret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cyfry arabskie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najważniejsze zasady wiary muzułmanów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Półwysep Arabski, Mekkę, Medynę oraz imperium arabskie w okresie świetności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i działalność Mahometa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osiągnięcia Arabów w dziedzinie kultury i nauki w średniowieczu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 ocenia stosunek Arabów do ludów podbitych w średniowieczu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datę: 622 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podobieństwa i różnice pomiędzy chrześcijaństwem a islamem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wpływu kultury, nauki i języka arabskiego na Europejczyków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 zmieniało się nastawienie części muzułmanów do innych kultur w średniowieczu i współcześnie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potrzebę tolerancji religijnej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podobieństwa i różnice w sposobie postrzegania dziejów i odmierzania czasu między chrześcijaństwem a islamem</w:t>
            </w:r>
          </w:p>
        </w:tc>
      </w:tr>
      <w:tr>
        <w:trPr>
          <w:trHeight w:val="1545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Nowe państwa w Europie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państwa Franków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cesarstwo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rozwój kultury i nauki w państwie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traktat w Verdun i jego skutki – nowe państwa w Europie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margrabia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Karol otrzymał przydomek „Wielki”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margrabia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zasięg terytorialny państwa Franków w czasach Karola Wielkiego, Akwizgran i Rzym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władzę w państwie Franków przejęła dynastia Karolingów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rozwój kultury i nauki w czasach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traktatu w Verdun oraz jego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800 r., 843 r., 962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dokonania: Chlodwiga, Karola Młota, Pepina Małego, Karola Wielkiego i Ottona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doszło do utworzenia Rzeszy Niemieckiej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dlaczego Karol Wielki jest jednym z patronów zjednoczonej Europy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skąd pochodzi polskie słowo „król”</w:t>
            </w:r>
          </w:p>
        </w:tc>
      </w:tr>
      <w:tr>
        <w:trPr>
          <w:trHeight w:val="12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Konflikt papiestwa z cesarstwem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wielka schizma wschodnia i jej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spór o inwestyturę między cesarzem a papieżem w XI 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Canossa jako miejsce pokuty cesarza Henryka IV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konkordat wormacki i jego postanowienia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inwestytura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konkordat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inwestytura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konkordat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konsekwencje ekskomuniki cesarza i opisuje ukorzenie się cesarza Henryka IV w Canossie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postaci: papieża Grzegorza VI, cesarza Henryka IV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i skutki wielkiej schizmy wschodniej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są religie, a czym wyznania religijne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przebieg sporu pomiędzy cesarzem a papieżem w XI w.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konkordatu w Wormacji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1054 r., 1077 r., 1122 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 spór o inwestyturę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przykładowe różnice pomiędzy Kościołem katolickim a prawosławnym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utworzenia Państwa Kościelnego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zajęcie Ziemi Świętej przez Turków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synod w Clermont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krucjaty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utworzenie Królestwa Jerozolimskiego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zakonów rycerskich: templariuszy, joannitów i Krzyżaków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twierdzy Akka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skutki wypraw krzyżowych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Ziemia Święta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synod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zakony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wygląd rycerzy zakonnych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Ziemia Święta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synod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ogłoszenia krucjat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na mapie: Ziemię Świętą i trasy wybranych krucjat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skutki pierwszej krucjaty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zakony templariuszy, joannitów i Krzyżaków oraz ich zadania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skutki wypraw krzyżowych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postać: Urbana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1096 r., 1291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okoliczności zlikwidowania zakonu templariuszy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informacje, które z zakonów rycerskich funkcjonują współcześnie i jaka obecnie jest ich rola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ocenia rolę krucjat w kształtowaniu się relacji między chrześcijanami a muzułmanami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1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Tajemnice sprzed wieków – Skarb templariuszy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zakon templariuszy i jego funkcje po zakończeniu krucjat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wzrost znaczenia i bogactwa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przyczyny kasacji zakonu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polskie posiadłości templariuszy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genezę bogactwa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mit skarbu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dzieje templariuszy po upadku Królestwa Jerozolimskiego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losy ostatniego mistrza zakonu Jakuba de Molay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legendę o św. Graalu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posiadłości zakonu na obszarze dzisiejszej Polski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V. Społeczeństwo średniowiecza</w:t>
            </w:r>
          </w:p>
        </w:tc>
      </w:tr>
      <w:tr>
        <w:trPr>
          <w:trHeight w:val="297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System feudalny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na seniorów i wasali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społeczna drabina feudalna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społeczeństwa średniowiecznego na stany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lenno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duchowieństwo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chłopi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przywilej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lenno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duchowieństwo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chłopi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mieszczaństwo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przedstawia, jak wyglądał hołd lenny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i charakteryzuje poszczególne stany w społeczeństwie średniowiecznym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różnice pomiędzy społeczeństwem stanowym a współczesnym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zależność między seniorem a wasalem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które stany były uprzywilejowane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kim byli w Europie Zachodniej hrabiowie i baronowie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Epoka rycerzy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ideał rycerza i jego obowiązki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od pazia do rycerza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życie codzienne rycerzy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kultura rycerska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rycerz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kodeks honorowy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paź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giermek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pasowanie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herb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ostrogi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ostrogi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uzbrojenie rycerzy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 honorowy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paź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giermek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pasowanie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ostrogi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ideał rycerza średniowiecznego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kto mógł zostać rycerzem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uzbrojenie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życie codzienne rycerstwa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poszczególne etapy wychowania rycerskiego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historię najsłynniejszego polskiego rycerza Zawiszy Czarnego z Garbowa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rola turniejów rycerskich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przebieg turniejów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konsekwencje zwycięstwa i porażki w turnieju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obyczajowość turniejowa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omawia, z jakimi konsekwencjami wiązała się porażka w turnieju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w jaki sposób byli nagradzani zwycięzcy turniejów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rycerze byli skłonni uczestniczyć w turniejach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współczesna młodzież organizuje się w bractwa rycerskie i kultywuje tradycję rycerską; podaje przykład takiego bractwa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Średniowieczne miasto i wieś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powstanie osad rzemieślniczych i kupieckich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lokacje miast i wsi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samorząd miejski i jego organy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społeczeństwo miejskie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organa samorządu wiejskiego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wygląd średniowiecznego miasta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zajęcia ludności wiejskiej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targowa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lokacja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wójt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ława wiejska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trójpolówka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życie codzienne mieszkańców średniowiecznych miast i wsi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osada targowa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lokacja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wójt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wiejska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trójpolówka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brona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gdzie i w jaki sposób tworzyły się miasta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główne zajęcia mieszkańców miast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życie i obowiązki ludności wiejskiej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na czym polegały lokacje miast i wsi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organy samorządu miejskiego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różne grupy społeczne mieszczan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polegała trójpolówka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opisuje wybrany średniowieczny zabytek mieszczański w Polsce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historie i okoliczności założenia najstarszych miast w regionie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Kościół w średniowieczu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duchowni w średniowieczu, ich przywileje i obowiązki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religijność doby średniowiecza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średniowieczne zakony: benedyktyni, cystersi, franciszkanie, dominikanie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życie w średniowiecznym klasztorze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średniowieczne szkolnictwo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iCs/>
              </w:rPr>
              <w:t>postać historyczna: święty Franciszek z Asyżu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klasztor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uniwersytet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przy pomocy nauczyciela omawia życie w średniowiecznym klasztorze i jego organizację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wyjaśnia, czym zajmowali się kopiści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stan duchowny w średniowieczu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różne role, jakie odgrywali duchowni w społeczeństwie średniowiecznym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najważniejsze zakony średniowieczne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określenie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benedyktyńska praca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średniowieczne szkolnictwo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szkolnictwo średniowieczne i współczesne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dokonania świętego Franciszka z Asyżu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zakony kontemplacyjne i zakony żebracze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>
            <w:pPr>
              <w:pStyle w:val="NoSpacing"/>
              <w:spacing w:lineRule="auto" w:line="240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znajduje i przedstawia informacje o najstarszych polskich kronikarzach: Gallu Anonimie i Wincentym Kadłubku</w:t>
            </w:r>
          </w:p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opisuje jeden z klasztorów działających w Polsce, wyjaśnia, jakiego zgromadzenia jest siedzibą, i przedstawia w skrócie dzieje tego zgromadzenia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Sztuka średniowiecza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rola sztuki w średniowieczu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znaczenie </w:t>
            </w:r>
            <w:r>
              <w:rPr>
                <w:i/>
              </w:rPr>
              <w:t>biblii pauperum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styl romański i jego cechy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styl gotycki i jego charakterystyczne elementy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rzeźba i malarstwo średniowieczne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pismo i miniatury w rękopisach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zabytki średniowieczne w Polsce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witraże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przypory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: katedra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witraże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omawia zabytki sztuki średniowiecznej w 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witraże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przypory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inicjał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czym była i jakie zadania spełniała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biblia pauperum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styl romański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styl gotycki i romański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przykłady rzeźby i malarstwa średniowiecznego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znajduje i przedstawia informacje o średniowiecznych świątyniach w swoim regionie oraz elementach ich wystroju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VI. Polska pierwszych Piastów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Zanim powstała Polska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najstarsze osadnictwo na ziemiach polskich w świetle wykopalisk archeologicznych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gród w Biskupinie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Słowianie w Europie i ich kultura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wierzenia dawnych Słowian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pierwsze państwa słowiańskie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plemiona słowiańskie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Swaróg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Polanie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wygląd osady w Biskupinie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Swaróg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Polanie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pojawienia się Słowian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wierzenia Słowian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rozmieszczenie plemion słowiańskich na ziemiach polskich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najstarsze państwa słowiańskie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państwa słowiańskie, które przyjęły chrześcijaństwo w obrządku łacińskim, oraz te, które przyjęły je w obrządku greckim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rolę, jaką w 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tradycji pogańskich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zachowanych do czasów współczesnych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pozostałości  bytowania ludów przedsłowiańskich na ziemiach polskich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współczesne konsekwencje wynikające dla krajów słowiańskich z przyjęcia chrześcijaństwa w obrządku greckim lub łacińskim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Mieszko I i początki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rozwój państwa Polan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dynastia Piastów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Mieszka 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małżeństwo Mieszka z Dobrawą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chrzest Polski i jego skutki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konflikt z margrabią Hodonem i bitwa pod Cedynią</w:t>
            </w:r>
          </w:p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dyplomacja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poganin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Dagome iudex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postaci historyczne: Mieszko I, Dobrawa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dyplomacja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poganin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Dagome iudex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 przeciwieństwie do legendarnych przodków Mieszko I jest uznawany za pierwszego historycznego władcę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zasługi Mieszka I i Dobrawy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966 r., 972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Gniezno, Poznań, Wielkopolskę, granice państwa Mieszka 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przyjęcia chrztu przez Mieszka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skutki chrztu Mieszka 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stosunki Mieszka I z sąsiadami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dokument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Dagome iudex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jego wartość jako źródła historycznego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bilans korzyści, jakie mogło przynieść Mieszkowi I przyjęcie chrztu lub pozostanie przy wierzeniach pogańskich 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Polska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misja biskupa Wojciecha i jej skutki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zjazd gnieźnieński i jego konsekwencje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powstanie niezależnej organizacji na ziemiach polskich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stosunki Bolesława Chrobrego z sąsiadami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koronacja Bolesława Chrobrego na króla Polski i jej znaczenie</w:t>
            </w:r>
          </w:p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Milsko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Milsko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misję świętego Wojciecha do pogańskich Prusów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państwa Bolesława Chrobrego na początku jego panowania oraz ziemie przez niego podbite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rolę, jaką w dziejach Polski odegrali: Bolesław Chrobry, biskup Wojciech, cesarz Otton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1000 r., 1025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i znaczenie zjazdu w Gnieźnie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wojny prowadzone przez Chrobrego z sąsiadami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utworzenia niezależnego Kościoła w państwie polskim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Drzwi Gnieźnieńskie jako przykład źródła ikonograficznego z najstarszych dziejów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pozytywne i negatywne skutki polityki prowadzonej przez Bolesława Chrobrego </w:t>
            </w:r>
          </w:p>
        </w:tc>
      </w:tr>
      <w:tr>
        <w:trPr>
          <w:trHeight w:val="694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Kryzys i odbudowa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kryzys państwa polskiego po śmierci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panowanie Mieszka II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reformy Kazimierza Odnowiciela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Kraków stolicą państwa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polityka zagraniczna Bolesława Śmiałego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koronacja Bolesława Śmiałego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konflikt króla z biskupem Stanisławem i jego skutki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</w:rPr>
              <w:t>insygnia królewskie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insygnia królewskie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terminem: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księcia Kazimierza nazwano „Odnowicielem”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ziemie polskie pod panowaniem Kazimierza Odnowiciela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działalność: Mieszka II, Bezpryma, Kazimierza Odnowiciela, Bolesława Śmiałego i biskupa Stanisława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datę: 1076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sytuację państwa polskiego po śmierci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postawę Bezpryma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skutki kryzysu państwa polskiego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rządy Bolesława Śmiałego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sytuację międzynarodową w okresie rządów Bolesława Śmiałego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i skutki sporu króla z biskupem Stanisławem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 xml:space="preserve">wyjaśnia przyczyny kryzysu państwa wczesnopiastowskiego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dokonania Mieszka II, Kazimierza Odnowiciela i Bolesława Śmiałego</w:t>
            </w:r>
          </w:p>
        </w:tc>
      </w:tr>
      <w:tr>
        <w:trPr>
          <w:trHeight w:val="41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Rządy Bolesława Krzywoustego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rządy Władysława Hermana i Sieciecha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podział władzy między synów Władysława Hermana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bratobójcza wojna między Bolesławem i Zbigniewem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najazd niemiecki na ziemie polskie i obrona Głogowa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podbój Pomorza przez Bolesława Krzywoustego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testament Krzywoustego i jego założenia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palatyn (wojewoda)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testament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zasada senioratu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senior i juniorzy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postaci historyczne: Władysław Herman, Sieciech, Zbigniew, Bolesław Krzywousty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 i juniorzy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zasada senioratu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poprawnie posługuje się terminami: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palatyn (wojewoda)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zasada senioratu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 i juniorzy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państwo Bolesława Krzywoustego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postaci: Władysława Hermana, Sieciecha, Bolesława Krzywoustego i Zbigniewa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zaznacza na osi czasu daty: 1109 r. i 1138 r.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opisuje rządy Władysława Hermana i rolę Sieciecha w jego państwie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konfliktu między Bolesławem a Zbigniewem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niemiecki najazd w 1109 r. i obronę Głogowa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sukcesy Krzywoustego w walkach z Pomorzanami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przyczyny ogłoszenia testamentu Krzywoustego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postawę Bolesława wobec brata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zasadę senioratu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Galla Anonima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dostępu państwa do morza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ocenia szanse i zagrożenia wynikające z wprowadzenia zasady senioratu 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grody i ich funkcje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życie w grodzie i na podgrodziu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sposoby uprawy roli na ziemiach polskich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podział społeczeństwa w państwie pierwszych Piastów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zakres władzy panującego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powinności poddanych wobec władcy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powstanie rycerstwa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metoda żarowa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służebna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wygląd i budowę średniowiecznego grodu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sposoby pozyskiwania ziemi uprawnej i jej uprawiania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służebna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grupy ludności w państwie wczesnopiastowskim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charakter drużyny książęcej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powinności ludności względem władcy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się różnił wojownik drużyny od rycerza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przykłady nazw miejscowości, które mogły w średniowieczu pełnić funkcję osad służebnych</w:t>
            </w:r>
          </w:p>
        </w:tc>
      </w:tr>
      <w:tr>
        <w:trPr>
          <w:trHeight w:val="2205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bCs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źródła historyczne dotyczące początków państwa polskiego </w:t>
            </w:r>
          </w:p>
          <w:p>
            <w:pPr>
              <w:pStyle w:val="NoSpacing"/>
              <w:rPr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obiektywizm i prawda historyczna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przedstawia dokonania postaci: Galla Anonima i Wincentego Kadłubka 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omawia teorie dotyczące pochodzenia Galla Anonima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wymienia przyczyny powstania kronik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określa ramy chronologiczne wydarzeń opisanych w kronikach Galla Anonima i Wincentego Kadłubka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przedstawia przykład innej średniowiecznej kroniki polskiej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9" w:hRule="atLeast"/>
        </w:trPr>
        <w:tc>
          <w:tcPr>
            <w:tcW w:w="1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VII. Polska w XIII–XV wieku</w:t>
            </w:r>
          </w:p>
        </w:tc>
      </w:tr>
      <w:tr>
        <w:trPr>
          <w:trHeight w:val="225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Rozbicie dzielnicowe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walki wewnętrzne między książętami piastowskimi o prymat w 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utrwalenie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osłabienie Polski na arenie międzynarodowej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sprowadzenie Krzyżaków do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najazdy Mongołów i bitwa pod Legnicą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przemiany społeczne i gospodarcze w okresie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rozbicie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dzielnicowe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dzielnica senioralna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Tatarzy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osadnictwo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kolonizacja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trójpolówka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Władysław Wygnaniec, Leszek Biały, Konrad Mazowiecki, Henryk Pobożny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rozbicie dzielnicowe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Tatarzy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rozbicie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Tatarzy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osadnictwo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kolonizacja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trójpolówka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państwo polskie podczas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na mapie: podział państwa na różne dzielnice oraz ziemie utracone w okresie rozbicia dzielnicowego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postaci: Władysława Wygnańca, Leszka Białego, Konrada Mazowieckiego, Henryka Pobożnego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1226 r., 1227 r., 1241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okoliczności sprowadzenia zakonu krzyżackiego do Polski oraz konsekwencje tego wydarzenia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skutki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kolonizację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historię zakonu krzyżackiego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książęta dzielnicowi często nadawali przywileje oraz ziemię rycerstwu i duchowieństwu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sposób walki Mongołów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dynastię panującą na Pomorzu Gdańskim w okresie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Zjednoczenie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koronacja i śmierć Przemysła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panowanie Wacława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rola arcybiskupów gnieźnieńskich i jednolitej organizacji kościelnej w zjednoczeniu dzielnic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przejęcie władzy przez Władysława Łokietka i jego koronacja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rządy Władysława Łokietka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konflikt Łokietka z Krzyżakami i bitwa pod Płowcami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starosta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państwa polskiego za panowania Władysława Łokietka, ziemie utracone na rzecz Krzyżaków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postaci: Przemysła II, arcybiskupa Jakuba Świnki, Wacława II, Władysława Łokietka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1295 r., 1309 r., 1320 r., 1331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próby zjednoczenia Polski przez książąt śląskich oraz Przemysła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w jakich okolicznościach Władysław Łokietek utracił Pomorze Gdańskie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działania Władysława Łokietka na rzecz zjednoczenia kraju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konfliktu Władysława Łokietka z Krzyżakami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jaką rolę w zjednoczeniu kraju odegrał Kościół katolicki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Czasy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polityka dyplomacji Kazimierza Wielkiego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pokój z zakonem krzyżackim w Kaliszu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przyłączenie nowych ziem do państwa polskiego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reformy Kazimierza Wielkiego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umocnienie granic polskiego państwa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utworzenie Akademii Krakowskiej i skutki tej decyzji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zjazd monarchów w Krakowie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uczta u Wierzynka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uniwersytet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Orle Gniazda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Akademia Krakowska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słów, że Kazimierz Wielki: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zastał Polskę drewnianą, a zostawił murowaną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Akademia Krakowska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monarchii Kazimierza Wielkiego i ziemie włączone do Polski przez tego władcę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1333 r., 1343 r., 1364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i ocenia postanowienia pokoju w Kaliszu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reformy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Kazimierz dbał o obronność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jakie znaczenie miało założenie Akademii Krakowskiej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uczty u Wierzynka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cele oraz konsekwencje układu dynastycznego zawartego przez Kazimierza Wielkiego z Węgrami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sól należała niegdyś do najdroższych towarów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wybrany zamek wzniesiony w czasach Kazimierza Wielkiego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03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Unia polsko-litewska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koniec dynastii Piastów na polskim tronie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rządy Andegawenów w Polsce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unia polsko-litewska w Krewie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wielka wojna z zakonem krzyżackim i bitwa pod Grunwaldem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I pokój w Toruniu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unia w Horodle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Andegawenowie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Ludwik Węgierski, Jadwiga, Władysław Jagiełło, wielki książę Witold, Paweł Włodkowic, Ulrich von Jungingen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unia personalna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dynastię zapoczątkowaną przez Władysława Jagiełłę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Andegawenowie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zawarcia unii polsko-litewskiej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bitwy pod Grunwaldem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Wielkiego Księstwa Litewskiego, Krewo, Horodło, Grunwald, Toruń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postaci: Ludwika Węgierskiego, Jadwigi, Władysława Jagiełły, wielkiego księcia Witolda, Pawła Włodkowica, Ulricha von Jungingena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1385 r., lata 1409–1411, 1410 r., 1413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objęcia tronu polskiego przez Jadwigę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postanowienia unii w Krewie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postanowienia pokoju w Toruniu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stanowisko polskiej delegacji na soborze w Konstancji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Akademia Krakowska została przemianowana na Uniwersytet Jagielloński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i/>
                <w:i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 xml:space="preserve">okoliczności powstania obrazu </w:t>
            </w:r>
            <w:r>
              <w:rPr>
                <w:i/>
              </w:rPr>
              <w:t xml:space="preserve">Bitwa pod Grunwaldem 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>Jan Matejko jako malarz dziejów Polski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>obrazy jako źródło wiedzy historycznej</w:t>
            </w:r>
          </w:p>
          <w:p>
            <w:pPr>
              <w:pStyle w:val="NoSpacing"/>
              <w:rPr/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 xml:space="preserve">znaczenie </w:t>
            </w:r>
            <w:r>
              <w:rPr>
                <w:i/>
              </w:rPr>
              <w:t>Bitwy pod Grunwaldem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Jan Matejko przygotowywał się do namalowania obrazu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cele namalowania obrazu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Bitwa pod Grunwaldem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nieścisłości w przekazie historycznym obrazu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warunki powinno spełniać dzieło sztuki, aby można je było traktować jako źródło historyczne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inne dzieło Jana Matejki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Czasy świetności dynastii Jagiellonów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okoliczności zawarcia unii polsko-węgierskiej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bitwa pod Warną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Kazimierza Jagiellończyka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wojna trzynastoletnia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>II pokój toruński i jego postanowienia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panowanie Jagiellonów w Czechach i na Węgrzech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Związek Pruski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wojna trzynastoletnia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Królewskie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Zakonne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wojska zaciężne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wojska zaciężne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opisuje okoliczności śmierci Władysława Warneńczyka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Związek Pruski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wojna trzynastoletnia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Prusy Królewskie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Prusy Zakonne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wojska zaciężne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Węgry, Warnę, Prusy Królewskie, Prusy Zakonne, państwa rządzone przez Jagiellonów w drugiej połowie XV 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dokonania: Władysława III Warneńczyka, Zbigniewa Oleśnickiego i Kazimierza Jagiellończyka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1444 r., 1454 r., 1466 r.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zawarcia unii polsko-węgierskiej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rządy Kazimierza Jagiellończyka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wojny trzynastoletniej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II pokoju toruńskiego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doszło do zawiązania Związku Pruskiego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postanowienia I i II pokoju toruńskiego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Jana Długosza jako historyka i wychowawcę przyszłych królów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monarchia patrymonialna i stanowa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przekształcenie się rycerstwa w szlachtę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przywileje szlacheckie i ich konsekwencje dla władzy królewskiej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ukształtowanie się sejmu walnego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konstytucja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Nihil novi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jej znaczenie dla ustroju Rzeczypospolitej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ymbol" w:cs="Symbol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pańszczyzna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izba poselska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terminami: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przywileje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pańszczyzna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sejm walny oraz jego skład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1374 r., 1505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rycerstwo przekształciło się w szlachtę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szlachta uzyskała wpływ na sprawowanie rządów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najważniejsze przywileje szlacheckie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konstytucji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kiedy i w jaki sposób doszło do utworzenia stanów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 różnice między monarchią patrymonialną a stanową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jaka jest geneza nazw obu izb sejmu walnego: izby poselskiej oraz senatu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ocenia, jakie szanse i jakie zagrożenie niosło za sobą zwiększenie wpływu szlachty na władzę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umanst521EU">
    <w:charset w:val="01"/>
    <w:family w:val="roman"/>
    <w:pitch w:val="variable"/>
  </w:font>
  <w:font w:name="Times New Roman">
    <w:charset w:val="01"/>
    <w:family w:val="roman"/>
    <w:pitch w:val="variable"/>
  </w:font>
  <w:font w:name="Minion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7221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qFormat/>
    <w:rsid w:val="003a0f0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3a0f0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b1b87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bidi w:val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Pa11" w:customStyle="1">
    <w:name w:val="Pa11"/>
    <w:basedOn w:val="Normal"/>
    <w:uiPriority w:val="99"/>
    <w:qFormat/>
    <w:rsid w:val="00e80e85"/>
    <w:pPr>
      <w:spacing w:lineRule="atLeast" w:line="241" w:before="0" w:after="0"/>
    </w:pPr>
    <w:rPr>
      <w:rFonts w:ascii="Humanst521EU" w:hAnsi="Humanst521EU" w:cs="Humanst521EU"/>
      <w:sz w:val="24"/>
      <w:szCs w:val="24"/>
    </w:rPr>
  </w:style>
  <w:style w:type="paragraph" w:styleId="Gwka">
    <w:name w:val="Header"/>
    <w:basedOn w:val="Normal"/>
    <w:link w:val="NagwekZnak"/>
    <w:uiPriority w:val="99"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b5106f"/>
    <w:pPr>
      <w:widowControl/>
      <w:bidi w:val="0"/>
      <w:jc w:val="left"/>
    </w:pPr>
    <w:rPr>
      <w:rFonts w:ascii="Calibri" w:hAnsi="Calibri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99"/>
    <w:qFormat/>
    <w:rsid w:val="0049312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cs="Minion Pro"/>
      <w:color w:val="auto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Application>LibreOffice/6.0.7.3$Linux_X86_64 LibreOffice_project/00m0$Build-3</Application>
  <Pages>19</Pages>
  <Words>7067</Words>
  <Characters>48699</Characters>
  <CharactersWithSpaces>55514</CharactersWithSpaces>
  <Paragraphs>914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2018-08-17T12:19:00Z</dcterms:created>
  <dc:creator>Anna Pietrzak</dc:creator>
  <dc:description/>
  <dc:language>pl-PL</dc:language>
  <cp:lastModifiedBy>Grzegorz Grzywinski</cp:lastModifiedBy>
  <cp:lastPrinted>2017-09-06T11:26:00Z</cp:lastPrinted>
  <dcterms:modified xsi:type="dcterms:W3CDTF">2018-08-23T13:15:00Z</dcterms:modified>
  <cp:revision>521</cp:revision>
  <dc:subject/>
  <dc:title>Roczny plan pracy z historii dla klasy 5 szkoły podstawowej do programu nauczania „Wczoraj i dziś”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