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6143" w14:textId="58552A40" w:rsidR="00A74443" w:rsidRDefault="00B85050">
      <w:r w:rsidRPr="00034F03">
        <w:rPr>
          <w:noProof/>
        </w:rPr>
        <w:drawing>
          <wp:inline distT="0" distB="0" distL="0" distR="0" wp14:anchorId="462EF455" wp14:editId="2CE495D7">
            <wp:extent cx="5760720" cy="4927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1D2D1" w14:textId="77777777" w:rsidR="00B85050" w:rsidRPr="009619DE" w:rsidRDefault="00B85050" w:rsidP="00B85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Regionalny Program Operacyjny Województwa Małopolskiego 2014 - 2020</w:t>
      </w:r>
    </w:p>
    <w:p w14:paraId="5642CE96" w14:textId="56F15877" w:rsidR="00B85050" w:rsidRDefault="00B85050"/>
    <w:p w14:paraId="69D7FBBA" w14:textId="77777777" w:rsidR="00B85050" w:rsidRDefault="00B85050" w:rsidP="00B85050">
      <w:pPr>
        <w:pStyle w:val="Akapitzlist"/>
        <w:spacing w:after="0" w:line="360" w:lineRule="auto"/>
        <w:ind w:left="0"/>
        <w:jc w:val="both"/>
        <w:rPr>
          <w:rFonts w:ascii="Trebuchet MS" w:hAnsi="Trebuchet MS" w:cs="Arial"/>
          <w:bCs/>
        </w:rPr>
      </w:pPr>
    </w:p>
    <w:p w14:paraId="70427037" w14:textId="20CDF3CC" w:rsidR="00B85050" w:rsidRDefault="00B85050" w:rsidP="00B85050">
      <w:pPr>
        <w:pStyle w:val="Akapitzlist"/>
        <w:spacing w:after="0" w:line="360" w:lineRule="auto"/>
        <w:ind w:left="0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Projekt </w:t>
      </w:r>
      <w:r w:rsidRPr="004940F8">
        <w:rPr>
          <w:rFonts w:ascii="Trebuchet MS" w:hAnsi="Trebuchet MS" w:cs="Arial"/>
          <w:bCs/>
        </w:rPr>
        <w:t xml:space="preserve">pn. </w:t>
      </w:r>
      <w:r w:rsidRPr="004940F8">
        <w:rPr>
          <w:rFonts w:ascii="Trebuchet MS" w:hAnsi="Trebuchet MS"/>
          <w:bCs/>
        </w:rPr>
        <w:t>„</w:t>
      </w:r>
      <w:r w:rsidR="00E94541">
        <w:rPr>
          <w:rFonts w:ascii="Trebuchet MS" w:hAnsi="Trebuchet MS"/>
          <w:bCs/>
        </w:rPr>
        <w:t>Dobra przyszłość – świetlice dla dzieci i młodzieży</w:t>
      </w:r>
      <w:r w:rsidRPr="004940F8">
        <w:rPr>
          <w:rFonts w:ascii="Trebuchet MS" w:hAnsi="Trebuchet MS"/>
          <w:bCs/>
        </w:rPr>
        <w:t>”, realizow</w:t>
      </w:r>
      <w:r>
        <w:rPr>
          <w:rFonts w:ascii="Trebuchet MS" w:hAnsi="Trebuchet MS"/>
          <w:bCs/>
        </w:rPr>
        <w:t>any</w:t>
      </w:r>
      <w:r w:rsidRPr="004940F8">
        <w:rPr>
          <w:rFonts w:ascii="Trebuchet MS" w:hAnsi="Trebuchet MS"/>
          <w:bCs/>
        </w:rPr>
        <w:t xml:space="preserve"> w ramach 9 Osi Priorytetowej – Region spójny społecznie, Działanie 9.2 – Usługi społeczne i zdrowotne, Poddziałanie 9.2.1 - Usługi społeczne</w:t>
      </w:r>
      <w:r w:rsidR="005C1199">
        <w:rPr>
          <w:rFonts w:ascii="Trebuchet MS" w:hAnsi="Trebuchet MS"/>
          <w:bCs/>
        </w:rPr>
        <w:t xml:space="preserve"> </w:t>
      </w:r>
      <w:r w:rsidRPr="004940F8">
        <w:rPr>
          <w:rFonts w:ascii="Trebuchet MS" w:hAnsi="Trebuchet MS"/>
          <w:bCs/>
        </w:rPr>
        <w:t xml:space="preserve">i zdrowotne w regionie, </w:t>
      </w:r>
      <w:r w:rsidR="005C1199">
        <w:rPr>
          <w:rFonts w:ascii="Trebuchet MS" w:hAnsi="Trebuchet MS"/>
          <w:bCs/>
        </w:rPr>
        <w:t xml:space="preserve">w ramach </w:t>
      </w:r>
      <w:r w:rsidRPr="004940F8">
        <w:rPr>
          <w:rFonts w:ascii="Trebuchet MS" w:hAnsi="Trebuchet MS"/>
          <w:bCs/>
        </w:rPr>
        <w:t xml:space="preserve">Regionalnego  Programu Operacyjnego Województwa Małopolskiego na lata 2014-2020 </w:t>
      </w:r>
      <w:r w:rsidRPr="004940F8">
        <w:rPr>
          <w:rFonts w:ascii="Trebuchet MS" w:hAnsi="Trebuchet MS" w:cs="Arial"/>
          <w:bCs/>
        </w:rPr>
        <w:t>współfinansowanego z Europejskiego Funduszu Społecznego.</w:t>
      </w:r>
    </w:p>
    <w:p w14:paraId="706F1340" w14:textId="211567E3" w:rsidR="00B85050" w:rsidRDefault="00B85050"/>
    <w:p w14:paraId="7B4E0521" w14:textId="77777777" w:rsidR="005C5D10" w:rsidRDefault="005C5D10">
      <w:pPr>
        <w:rPr>
          <w:rFonts w:ascii="Times New Roman" w:hAnsi="Times New Roman" w:cs="Times New Roman"/>
          <w:sz w:val="24"/>
          <w:szCs w:val="24"/>
        </w:rPr>
      </w:pPr>
    </w:p>
    <w:p w14:paraId="1512E164" w14:textId="742CF208" w:rsidR="00FD6AAB" w:rsidRPr="005C5D10" w:rsidRDefault="00FD6AAB">
      <w:pPr>
        <w:rPr>
          <w:rFonts w:ascii="Times New Roman" w:hAnsi="Times New Roman" w:cs="Times New Roman"/>
          <w:sz w:val="24"/>
          <w:szCs w:val="24"/>
        </w:rPr>
      </w:pPr>
      <w:r w:rsidRPr="00FD6AAB">
        <w:rPr>
          <w:rFonts w:ascii="Times New Roman" w:hAnsi="Times New Roman" w:cs="Times New Roman"/>
          <w:sz w:val="24"/>
          <w:szCs w:val="24"/>
        </w:rPr>
        <w:t xml:space="preserve">Rusza rekrutacja do projektu </w:t>
      </w:r>
      <w:r w:rsidRPr="00FD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„Dobra przyszłość </w:t>
      </w:r>
      <w:r w:rsidR="006A3B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D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świetlice dla dzieci i młodzieży”</w:t>
      </w:r>
    </w:p>
    <w:p w14:paraId="6B6BC946" w14:textId="77777777" w:rsidR="00FD6AAB" w:rsidRDefault="00FD6AAB"/>
    <w:p w14:paraId="6B16FC47" w14:textId="77777777" w:rsidR="002D58B2" w:rsidRPr="00EE37AC" w:rsidRDefault="002D58B2" w:rsidP="00D91588">
      <w:pPr>
        <w:pStyle w:val="NormalnyWeb"/>
        <w:shd w:val="clear" w:color="auto" w:fill="FFFFFF"/>
        <w:spacing w:before="0" w:beforeAutospacing="0" w:after="375" w:afterAutospacing="0" w:line="360" w:lineRule="auto"/>
        <w:jc w:val="both"/>
        <w:rPr>
          <w:color w:val="000000" w:themeColor="text1"/>
        </w:rPr>
      </w:pPr>
      <w:r w:rsidRPr="00EE37AC">
        <w:rPr>
          <w:color w:val="000000" w:themeColor="text1"/>
        </w:rPr>
        <w:t>W dniu 7 grudnia 2020 r. rozpoczęła się rekrutacja do projektu „Dobra przyszłość – świetlice dla dzieci i młodzieży”. Świetlice będą funkcjonować jako placówki wsparcia dziennego dla dzieci i młodzieży zamieszkałej lub uczącej się na terenie gmin Krynica – Zdrój oraz Piwniczna – Zdrój.</w:t>
      </w:r>
    </w:p>
    <w:p w14:paraId="6BD92714" w14:textId="3DF87058" w:rsidR="002D58B2" w:rsidRPr="00EE37AC" w:rsidRDefault="002D58B2" w:rsidP="00D91588">
      <w:pPr>
        <w:pStyle w:val="NormalnyWeb"/>
        <w:shd w:val="clear" w:color="auto" w:fill="FFFFFF"/>
        <w:spacing w:before="0" w:beforeAutospacing="0" w:after="375" w:afterAutospacing="0" w:line="360" w:lineRule="auto"/>
        <w:jc w:val="both"/>
        <w:rPr>
          <w:color w:val="000000" w:themeColor="text1"/>
        </w:rPr>
      </w:pPr>
      <w:r w:rsidRPr="00EE37AC">
        <w:rPr>
          <w:color w:val="000000" w:themeColor="text1"/>
        </w:rPr>
        <w:t xml:space="preserve">W projekcie mogą wziąć udział dzieci i młodzież do 18 roku życia oraz ich rodzice. Na chętnych czekają trzy placówki, jedna zlokalizowana w gminie Krynica-Zdrój przy ul. Źródlanej 23 oraz dwie placówki zlokalizowane w gminie Piwnicznej </w:t>
      </w:r>
      <w:r w:rsidR="0057618B">
        <w:rPr>
          <w:color w:val="000000" w:themeColor="text1"/>
        </w:rPr>
        <w:t>-</w:t>
      </w:r>
      <w:r w:rsidRPr="00EE37AC">
        <w:rPr>
          <w:color w:val="000000" w:themeColor="text1"/>
        </w:rPr>
        <w:t xml:space="preserve"> Zdrój, przy ul. Marciszewskiego 9 oraz w Łomnicy </w:t>
      </w:r>
      <w:r w:rsidR="005C5D10">
        <w:rPr>
          <w:color w:val="000000" w:themeColor="text1"/>
        </w:rPr>
        <w:t>-</w:t>
      </w:r>
      <w:r w:rsidRPr="00EE37AC">
        <w:rPr>
          <w:color w:val="000000" w:themeColor="text1"/>
        </w:rPr>
        <w:t xml:space="preserve"> Zdroju nr 571. Wszystkie placówki dostosowane dla osób z niepełnosprawnościami.</w:t>
      </w:r>
    </w:p>
    <w:p w14:paraId="04BD0AB4" w14:textId="45DD4C6F" w:rsidR="002D58B2" w:rsidRDefault="002D58B2" w:rsidP="00D9158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E37AC">
        <w:rPr>
          <w:color w:val="000000" w:themeColor="text1"/>
        </w:rPr>
        <w:t>Dla uczestników projektu przewidziano wiele ciekawych aktywności, szkoleń, warsztatów rozwijających zainteresowania, ponadto wyjazdy wakacyjne i przekąskę każdego dnia.</w:t>
      </w:r>
    </w:p>
    <w:p w14:paraId="55CA2340" w14:textId="46B741CA" w:rsidR="004D72C8" w:rsidRDefault="004D72C8" w:rsidP="00D9158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7F63BFAA" w14:textId="4EB1780D" w:rsidR="004D72C8" w:rsidRDefault="004D72C8" w:rsidP="00D9158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Wystarczy wejść na stronę internetową </w:t>
      </w:r>
      <w:hyperlink r:id="rId6" w:history="1">
        <w:r w:rsidRPr="00E9525B">
          <w:rPr>
            <w:rStyle w:val="Hipercze"/>
          </w:rPr>
          <w:t>www.f-rr.org</w:t>
        </w:r>
      </w:hyperlink>
      <w:r>
        <w:rPr>
          <w:color w:val="000000" w:themeColor="text1"/>
        </w:rPr>
        <w:t xml:space="preserve"> i wypełnić formularz zgłoszeniowy.</w:t>
      </w:r>
    </w:p>
    <w:p w14:paraId="09575821" w14:textId="76DC8F73" w:rsidR="004D72C8" w:rsidRDefault="004D72C8" w:rsidP="00D9158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06782817" w14:textId="16EFE804" w:rsidR="004D72C8" w:rsidRDefault="005C5D10" w:rsidP="00D9158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hyperlink r:id="rId7" w:history="1">
        <w:r w:rsidR="004D72C8" w:rsidRPr="00E9525B">
          <w:rPr>
            <w:rStyle w:val="Hipercze"/>
          </w:rPr>
          <w:t>http://f-rr.org/formularz-swietlice-gminy/</w:t>
        </w:r>
      </w:hyperlink>
    </w:p>
    <w:p w14:paraId="489D7339" w14:textId="0CA49B60" w:rsidR="004D72C8" w:rsidRDefault="004D72C8" w:rsidP="00D9158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58B50F36" w14:textId="77777777" w:rsidR="002D58B2" w:rsidRDefault="002D58B2"/>
    <w:sectPr w:rsidR="002D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94F18"/>
    <w:multiLevelType w:val="hybridMultilevel"/>
    <w:tmpl w:val="393A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50"/>
    <w:rsid w:val="002D58B2"/>
    <w:rsid w:val="004D72C8"/>
    <w:rsid w:val="0057618B"/>
    <w:rsid w:val="005C1199"/>
    <w:rsid w:val="005C5D10"/>
    <w:rsid w:val="006A3B48"/>
    <w:rsid w:val="00A74443"/>
    <w:rsid w:val="00B85050"/>
    <w:rsid w:val="00BF090B"/>
    <w:rsid w:val="00C657ED"/>
    <w:rsid w:val="00D91588"/>
    <w:rsid w:val="00E94541"/>
    <w:rsid w:val="00EE37AC"/>
    <w:rsid w:val="00F26962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28BA"/>
  <w15:chartTrackingRefBased/>
  <w15:docId w15:val="{4BAF84B8-37EF-4C59-9903-11BFEDD6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8505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85050"/>
  </w:style>
  <w:style w:type="paragraph" w:styleId="NormalnyWeb">
    <w:name w:val="Normal (Web)"/>
    <w:basedOn w:val="Normalny"/>
    <w:uiPriority w:val="99"/>
    <w:semiHidden/>
    <w:unhideWhenUsed/>
    <w:rsid w:val="002D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72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-rr.org/formularz-swietlice-gmi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-r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FRR</dc:creator>
  <cp:keywords/>
  <dc:description/>
  <cp:lastModifiedBy>FRR</cp:lastModifiedBy>
  <cp:revision>14</cp:revision>
  <dcterms:created xsi:type="dcterms:W3CDTF">2020-12-08T11:50:00Z</dcterms:created>
  <dcterms:modified xsi:type="dcterms:W3CDTF">2020-12-08T13:35:00Z</dcterms:modified>
</cp:coreProperties>
</file>