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31" w:rsidRDefault="00A3621D" w:rsidP="00CE6CE6">
      <w:pPr>
        <w:rPr>
          <w:rFonts w:ascii="Comic Sans MS" w:hAnsi="Comic Sans MS"/>
          <w:sz w:val="24"/>
          <w:szCs w:val="24"/>
        </w:rPr>
      </w:pPr>
      <w:r w:rsidRPr="00A3621D">
        <w:rPr>
          <w:rFonts w:ascii="Comic Sans MS" w:hAnsi="Comic Sans MS"/>
          <w:sz w:val="24"/>
          <w:szCs w:val="24"/>
          <w:u w:val="single"/>
        </w:rPr>
        <w:t>„Test wiedzy SKO”</w:t>
      </w:r>
      <w:r w:rsidRPr="00A3621D">
        <w:rPr>
          <w:rFonts w:ascii="Comic Sans MS" w:hAnsi="Comic Sans MS"/>
          <w:sz w:val="24"/>
          <w:szCs w:val="24"/>
        </w:rPr>
        <w:t xml:space="preserve"> – o czym warto wiedzieć</w:t>
      </w:r>
    </w:p>
    <w:p w:rsidR="00A3621D" w:rsidRDefault="00A75531" w:rsidP="00CE6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Termin: </w:t>
      </w:r>
      <w:r w:rsidR="00A3621D" w:rsidRPr="00A3621D">
        <w:rPr>
          <w:rFonts w:ascii="Comic Sans MS" w:hAnsi="Comic Sans MS"/>
          <w:sz w:val="24"/>
          <w:szCs w:val="24"/>
        </w:rPr>
        <w:t xml:space="preserve">19-25 kwietnia 2021 r. </w:t>
      </w:r>
    </w:p>
    <w:p w:rsidR="00A3621D" w:rsidRPr="00A3621D" w:rsidRDefault="00CE6CE6" w:rsidP="00CE6CE6">
      <w:pPr>
        <w:rPr>
          <w:rFonts w:ascii="Comic Sans MS" w:hAnsi="Comic Sans MS"/>
          <w:sz w:val="24"/>
          <w:szCs w:val="24"/>
        </w:rPr>
      </w:pPr>
      <w:r w:rsidRPr="00A3621D"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E965C56" wp14:editId="19614B07">
            <wp:simplePos x="0" y="0"/>
            <wp:positionH relativeFrom="column">
              <wp:posOffset>1640205</wp:posOffset>
            </wp:positionH>
            <wp:positionV relativeFrom="page">
              <wp:posOffset>1587500</wp:posOffset>
            </wp:positionV>
            <wp:extent cx="1879600" cy="1022350"/>
            <wp:effectExtent l="0" t="0" r="6350" b="6350"/>
            <wp:wrapNone/>
            <wp:docPr id="1" name="Obraz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621D" w:rsidRDefault="00A3621D" w:rsidP="00CE6CE6">
      <w:pPr>
        <w:rPr>
          <w:rFonts w:ascii="Comic Sans MS" w:hAnsi="Comic Sans MS"/>
          <w:sz w:val="24"/>
          <w:szCs w:val="24"/>
        </w:rPr>
      </w:pPr>
      <w:r w:rsidRPr="00A3621D">
        <w:rPr>
          <w:rFonts w:ascii="Comic Sans MS" w:hAnsi="Comic Sans MS"/>
          <w:sz w:val="24"/>
          <w:szCs w:val="24"/>
        </w:rPr>
        <w:t>  </w:t>
      </w:r>
      <w:r w:rsidRPr="00A3621D">
        <w:rPr>
          <w:rFonts w:ascii="Comic Sans MS" w:hAnsi="Comic Sans MS"/>
          <w:sz w:val="24"/>
          <w:szCs w:val="24"/>
        </w:rPr>
        <w:br/>
      </w:r>
    </w:p>
    <w:p w:rsidR="00A3621D" w:rsidRDefault="00A3621D" w:rsidP="00CE6CE6">
      <w:pPr>
        <w:rPr>
          <w:rFonts w:ascii="Comic Sans MS" w:hAnsi="Comic Sans MS"/>
          <w:sz w:val="24"/>
          <w:szCs w:val="24"/>
        </w:rPr>
      </w:pPr>
    </w:p>
    <w:p w:rsidR="00A3621D" w:rsidRDefault="00A3621D" w:rsidP="00CE6CE6">
      <w:pPr>
        <w:rPr>
          <w:rFonts w:ascii="Comic Sans MS" w:hAnsi="Comic Sans MS"/>
          <w:sz w:val="24"/>
          <w:szCs w:val="24"/>
        </w:rPr>
      </w:pPr>
      <w:r w:rsidRPr="00A3621D">
        <w:rPr>
          <w:rFonts w:ascii="Comic Sans MS" w:hAnsi="Comic Sans MS"/>
          <w:sz w:val="24"/>
          <w:szCs w:val="24"/>
        </w:rPr>
        <w:t>Test ma charakter edukacyjny</w:t>
      </w:r>
      <w:r w:rsidR="00A75531">
        <w:rPr>
          <w:rFonts w:ascii="Comic Sans MS" w:hAnsi="Comic Sans MS"/>
          <w:sz w:val="24"/>
          <w:szCs w:val="24"/>
        </w:rPr>
        <w:t>.</w:t>
      </w:r>
      <w:r w:rsidRPr="00A3621D">
        <w:rPr>
          <w:rFonts w:ascii="Comic Sans MS" w:hAnsi="Comic Sans MS"/>
          <w:sz w:val="24"/>
          <w:szCs w:val="24"/>
        </w:rPr>
        <w:t xml:space="preserve"> Rozwiązanie testu pozwala na utrwalenie i potwierdzenie wiedzy  dot. m.in. finansów, zdrowego stylu życia, </w:t>
      </w:r>
      <w:proofErr w:type="spellStart"/>
      <w:r w:rsidRPr="00A3621D">
        <w:rPr>
          <w:rFonts w:ascii="Comic Sans MS" w:hAnsi="Comic Sans MS"/>
          <w:sz w:val="24"/>
          <w:szCs w:val="24"/>
        </w:rPr>
        <w:t>cyberbezpieczeństwa</w:t>
      </w:r>
      <w:proofErr w:type="spellEnd"/>
      <w:r w:rsidRPr="00A3621D">
        <w:rPr>
          <w:rFonts w:ascii="Comic Sans MS" w:hAnsi="Comic Sans MS"/>
          <w:sz w:val="24"/>
          <w:szCs w:val="24"/>
        </w:rPr>
        <w:t>.  </w:t>
      </w:r>
      <w:r w:rsidRPr="00A3621D">
        <w:rPr>
          <w:rFonts w:ascii="Comic Sans MS" w:hAnsi="Comic Sans MS"/>
          <w:sz w:val="24"/>
          <w:szCs w:val="24"/>
        </w:rPr>
        <w:br/>
      </w:r>
    </w:p>
    <w:p w:rsidR="00CE6CE6" w:rsidRDefault="00A3621D" w:rsidP="00CE6CE6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A3621D">
        <w:rPr>
          <w:rFonts w:ascii="Comic Sans MS" w:hAnsi="Comic Sans MS"/>
          <w:b/>
          <w:sz w:val="24"/>
          <w:szCs w:val="24"/>
        </w:rPr>
        <w:t>Formuła:</w:t>
      </w:r>
      <w:r w:rsidRPr="00A3621D">
        <w:rPr>
          <w:rFonts w:ascii="Comic Sans MS" w:hAnsi="Comic Sans MS"/>
          <w:b/>
          <w:sz w:val="24"/>
          <w:szCs w:val="24"/>
        </w:rPr>
        <w:br/>
      </w:r>
      <w:r w:rsidRPr="00A3621D">
        <w:rPr>
          <w:rFonts w:ascii="Comic Sans MS" w:hAnsi="Comic Sans MS"/>
          <w:sz w:val="24"/>
          <w:szCs w:val="24"/>
        </w:rPr>
        <w:t>Test będzie miał formę elektroniczną. Dla tych szkół/nauczycieli/uczniów, którzy będą mieli problemy z rozwiązaniami cyfrowymi, test będzie możliwy do wykonania w innej, dogodnej dla nauczyciela i ucznia formie np. papierowej. Uczniowie mogą rozwiązywać test w szkole lub w domu, pod okiem nauczyciela, innego dorosłego lub samodzielnie.</w:t>
      </w:r>
      <w:r w:rsidRPr="00A3621D">
        <w:rPr>
          <w:rFonts w:ascii="Comic Sans MS" w:hAnsi="Comic Sans MS"/>
          <w:sz w:val="24"/>
          <w:szCs w:val="24"/>
        </w:rPr>
        <w:br/>
        <w:t> </w:t>
      </w:r>
      <w:r w:rsidRPr="00A3621D">
        <w:rPr>
          <w:rFonts w:ascii="Comic Sans MS" w:hAnsi="Comic Sans MS"/>
          <w:sz w:val="24"/>
          <w:szCs w:val="24"/>
        </w:rPr>
        <w:br/>
        <w:t>Test składa się z 10 pytań zamkniętych – typu: Prawda/ Fałsz lub „dokonaj wyboru” 1 spośród 4 odpowiedzi. Aby zaliczyć test, trzeba udzielić poprawnej odpowiedzi na minimum 7 z 10 pytań (istnieje możliwość powracania do błędnych odpowiedzi testu aż do uzyskania pozytywnego wyniku).</w:t>
      </w:r>
      <w:r w:rsidRPr="00A3621D">
        <w:rPr>
          <w:rFonts w:ascii="Comic Sans MS" w:hAnsi="Comic Sans MS"/>
          <w:sz w:val="24"/>
          <w:szCs w:val="24"/>
        </w:rPr>
        <w:br/>
        <w:t> </w:t>
      </w:r>
      <w:r w:rsidRPr="00A3621D">
        <w:rPr>
          <w:rFonts w:ascii="Comic Sans MS" w:hAnsi="Comic Sans MS"/>
          <w:sz w:val="24"/>
          <w:szCs w:val="24"/>
        </w:rPr>
        <w:br/>
      </w:r>
      <w:r w:rsidRPr="00A3621D">
        <w:rPr>
          <w:rFonts w:ascii="Comic Sans MS" w:hAnsi="Comic Sans MS"/>
          <w:b/>
          <w:sz w:val="24"/>
          <w:szCs w:val="24"/>
        </w:rPr>
        <w:t>Zakres merytoryczny:</w:t>
      </w:r>
      <w:r w:rsidRPr="00A3621D">
        <w:rPr>
          <w:rFonts w:ascii="Comic Sans MS" w:hAnsi="Comic Sans MS"/>
          <w:sz w:val="24"/>
          <w:szCs w:val="24"/>
        </w:rPr>
        <w:br/>
        <w:t>Pytania testowe zostały opr</w:t>
      </w:r>
      <w:r w:rsidR="00A75531">
        <w:rPr>
          <w:rFonts w:ascii="Comic Sans MS" w:hAnsi="Comic Sans MS"/>
          <w:sz w:val="24"/>
          <w:szCs w:val="24"/>
        </w:rPr>
        <w:t xml:space="preserve">acowane na podstawie specjalnie </w:t>
      </w:r>
      <w:r w:rsidRPr="00A3621D">
        <w:rPr>
          <w:rFonts w:ascii="Comic Sans MS" w:hAnsi="Comic Sans MS"/>
          <w:sz w:val="24"/>
          <w:szCs w:val="24"/>
        </w:rPr>
        <w:t>utworzonego sylabusa (</w:t>
      </w:r>
      <w:hyperlink r:id="rId5" w:history="1">
        <w:r w:rsidRPr="00A3621D">
          <w:rPr>
            <w:rStyle w:val="Hipercze"/>
            <w:rFonts w:ascii="Comic Sans MS" w:hAnsi="Comic Sans MS"/>
            <w:sz w:val="24"/>
            <w:szCs w:val="24"/>
          </w:rPr>
          <w:t>https://www.pkobp.pl/klienci-indywidualni/dla-dzieci/sko-szkolne-kasy-oszczednosci/</w:t>
        </w:r>
      </w:hyperlink>
      <w:r w:rsidRPr="00A3621D">
        <w:rPr>
          <w:rFonts w:ascii="Comic Sans MS" w:hAnsi="Comic Sans MS"/>
          <w:sz w:val="24"/>
          <w:szCs w:val="24"/>
        </w:rPr>
        <w:t>). Uczniowie, którzy zapoznają się z sylabusem oraz powtórzą wiedzę ze wskazanych w nim materiałów edukacyjnych SKO, powinni bez problemu otrzymać pozytywy wynik testu.</w:t>
      </w:r>
      <w:r w:rsidRPr="00A3621D">
        <w:rPr>
          <w:rFonts w:ascii="Comic Sans MS" w:hAnsi="Comic Sans MS"/>
          <w:sz w:val="24"/>
          <w:szCs w:val="24"/>
        </w:rPr>
        <w:br/>
        <w:t> </w:t>
      </w:r>
      <w:r w:rsidRPr="00A3621D">
        <w:rPr>
          <w:rFonts w:ascii="Comic Sans MS" w:hAnsi="Comic Sans MS"/>
          <w:sz w:val="24"/>
          <w:szCs w:val="24"/>
        </w:rPr>
        <w:br/>
        <w:t>Test będzie realizowany w kilku wersjach, dopasowanych do wieku uczestników:</w:t>
      </w:r>
      <w:r w:rsidRPr="00A3621D">
        <w:rPr>
          <w:rFonts w:ascii="Comic Sans MS" w:hAnsi="Comic Sans MS"/>
          <w:sz w:val="24"/>
          <w:szCs w:val="24"/>
        </w:rPr>
        <w:br/>
        <w:t>• wersje testu dla klas 0-2, 3-4, 5-6,</w:t>
      </w:r>
      <w:r w:rsidRPr="00A3621D">
        <w:rPr>
          <w:rFonts w:ascii="Comic Sans MS" w:hAnsi="Comic Sans MS"/>
          <w:sz w:val="24"/>
          <w:szCs w:val="24"/>
        </w:rPr>
        <w:br/>
        <w:t>• dzieci młodsze z danej szkoły (pięciolatkowie) oraz dzieci ze specjalnymi potrzebami edukacyjnymi rozwiązują test dla klas 0-2.</w:t>
      </w:r>
      <w:r w:rsidRPr="00A3621D">
        <w:rPr>
          <w:rFonts w:ascii="Comic Sans MS" w:hAnsi="Comic Sans MS"/>
          <w:sz w:val="24"/>
          <w:szCs w:val="24"/>
        </w:rPr>
        <w:br/>
        <w:t> </w:t>
      </w:r>
      <w:r w:rsidRPr="00A3621D">
        <w:rPr>
          <w:rFonts w:ascii="Comic Sans MS" w:hAnsi="Comic Sans MS"/>
          <w:sz w:val="24"/>
          <w:szCs w:val="24"/>
        </w:rPr>
        <w:br/>
      </w:r>
      <w:r w:rsidRPr="00A3621D">
        <w:rPr>
          <w:rFonts w:ascii="Comic Sans MS" w:hAnsi="Comic Sans MS"/>
          <w:b/>
          <w:sz w:val="24"/>
          <w:szCs w:val="24"/>
        </w:rPr>
        <w:lastRenderedPageBreak/>
        <w:t>Zasady:</w:t>
      </w:r>
      <w:r w:rsidRPr="00A3621D">
        <w:rPr>
          <w:rFonts w:ascii="Comic Sans MS" w:hAnsi="Comic Sans MS"/>
          <w:b/>
          <w:sz w:val="24"/>
          <w:szCs w:val="24"/>
        </w:rPr>
        <w:br/>
      </w:r>
      <w:r w:rsidRPr="00A3621D">
        <w:rPr>
          <w:rFonts w:ascii="Comic Sans MS" w:hAnsi="Comic Sans MS"/>
          <w:sz w:val="24"/>
          <w:szCs w:val="24"/>
        </w:rPr>
        <w:t>Test przeprowadzony zostanie na podstawie regulaminu </w:t>
      </w:r>
      <w:hyperlink r:id="rId6" w:tgtFrame="_blank" w:history="1">
        <w:r w:rsidRPr="00A3621D">
          <w:rPr>
            <w:rStyle w:val="Hipercze"/>
            <w:rFonts w:ascii="Comic Sans MS" w:hAnsi="Comic Sans MS"/>
            <w:sz w:val="24"/>
            <w:szCs w:val="24"/>
          </w:rPr>
          <w:t>(„Zasady”)</w:t>
        </w:r>
      </w:hyperlink>
      <w:r w:rsidRPr="00A3621D">
        <w:rPr>
          <w:rFonts w:ascii="Comic Sans MS" w:hAnsi="Comic Sans MS"/>
          <w:sz w:val="24"/>
          <w:szCs w:val="24"/>
        </w:rPr>
        <w:t xml:space="preserve">, który można pobrać poniżej. Bardzo prosimy o zapoznanie się z tym dokumentem przed uruchomieniem testu. Regulamin będzie również dostępny na specjalnie utworzonej </w:t>
      </w:r>
      <w:r w:rsidR="00CE6CE6">
        <w:rPr>
          <w:rFonts w:ascii="Comic Sans MS" w:hAnsi="Comic Sans MS"/>
          <w:sz w:val="24"/>
          <w:szCs w:val="24"/>
        </w:rPr>
        <w:t xml:space="preserve">stronie z „Testem wiedzy SKO”. </w:t>
      </w:r>
      <w:r w:rsidRPr="00A3621D">
        <w:rPr>
          <w:rFonts w:ascii="Comic Sans MS" w:hAnsi="Comic Sans MS"/>
          <w:sz w:val="24"/>
          <w:szCs w:val="24"/>
        </w:rPr>
        <w:t>&gt;&gt;&gt;</w:t>
      </w:r>
      <w:hyperlink r:id="rId7" w:tgtFrame="_blank" w:history="1">
        <w:r w:rsidRPr="00A3621D">
          <w:rPr>
            <w:rStyle w:val="Hipercze"/>
            <w:rFonts w:ascii="Comic Sans MS" w:hAnsi="Comic Sans MS"/>
            <w:sz w:val="24"/>
            <w:szCs w:val="24"/>
          </w:rPr>
          <w:t>Zasady</w:t>
        </w:r>
      </w:hyperlink>
      <w:r w:rsidR="00CE6CE6">
        <w:rPr>
          <w:rFonts w:ascii="Comic Sans MS" w:hAnsi="Comic Sans MS"/>
          <w:sz w:val="24"/>
          <w:szCs w:val="24"/>
        </w:rPr>
        <w:t> &lt;&lt;&lt;</w:t>
      </w:r>
      <w:r w:rsidRPr="00A3621D">
        <w:rPr>
          <w:rFonts w:ascii="Comic Sans MS" w:hAnsi="Comic Sans MS"/>
          <w:sz w:val="24"/>
          <w:szCs w:val="24"/>
        </w:rPr>
        <w:br/>
        <w:t>Każdy uczestnik, który wskaże co najmniej 70% poprawnych odpowiedzi, będzie miał możliwość pobrania dyplomu potwierdzającego zdobycie tytułu „Mistrza wiedzy SKO” :-). Mamy nadzieję, że nasze wspólne działania – nauczycieli-opiekunów SKO oraz PKO Banku Polskiego pozwolą dzieciom zdobyć cenną wiedzę, która zaprocentuje również w ich dorosłym życiu.</w:t>
      </w:r>
      <w:r w:rsidRPr="00A3621D">
        <w:rPr>
          <w:rFonts w:ascii="Comic Sans MS" w:hAnsi="Comic Sans MS"/>
          <w:sz w:val="24"/>
          <w:szCs w:val="24"/>
        </w:rPr>
        <w:br/>
        <w:t> </w:t>
      </w:r>
      <w:r w:rsidRPr="00A3621D">
        <w:rPr>
          <w:rFonts w:ascii="Comic Sans MS" w:hAnsi="Comic Sans MS"/>
          <w:sz w:val="24"/>
          <w:szCs w:val="24"/>
        </w:rPr>
        <w:br/>
        <w:t>Zapraszamy do wzięcia udziału w „Teście wiedzy SKO” wszystkie dzieci, które nie ukończyły 13 r.ż. Również te, które nie posiadają konta SKO.</w:t>
      </w:r>
    </w:p>
    <w:p w:rsidR="00A64342" w:rsidRDefault="00A64342" w:rsidP="00A64342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opiekun konku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rsu: Anna Toczek </w:t>
      </w:r>
    </w:p>
    <w:p w:rsidR="00A64342" w:rsidRDefault="00A64342" w:rsidP="00A64342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zapraszam do kontaktu w bibliotece szkolnej lub przez dziennik elektroniczny </w:t>
      </w:r>
    </w:p>
    <w:p w:rsidR="00A64342" w:rsidRDefault="00A64342" w:rsidP="00CE6CE6">
      <w:pPr>
        <w:rPr>
          <w:rFonts w:ascii="Comic Sans MS" w:hAnsi="Comic Sans MS"/>
          <w:sz w:val="24"/>
          <w:szCs w:val="24"/>
        </w:rPr>
      </w:pPr>
    </w:p>
    <w:p w:rsidR="00A3621D" w:rsidRPr="00A3621D" w:rsidRDefault="00A3621D" w:rsidP="00CE6CE6">
      <w:pPr>
        <w:rPr>
          <w:rFonts w:ascii="Comic Sans MS" w:hAnsi="Comic Sans MS"/>
          <w:sz w:val="24"/>
          <w:szCs w:val="24"/>
        </w:rPr>
      </w:pPr>
      <w:r w:rsidRPr="00A3621D">
        <w:rPr>
          <w:rFonts w:ascii="Comic Sans MS" w:hAnsi="Comic Sans MS"/>
          <w:sz w:val="24"/>
          <w:szCs w:val="24"/>
        </w:rPr>
        <w:br/>
        <w:t> </w:t>
      </w:r>
    </w:p>
    <w:p w:rsidR="007A2619" w:rsidRPr="00A3621D" w:rsidRDefault="007A2619" w:rsidP="00CE6CE6">
      <w:pPr>
        <w:rPr>
          <w:rFonts w:ascii="Comic Sans MS" w:hAnsi="Comic Sans MS"/>
          <w:sz w:val="24"/>
          <w:szCs w:val="24"/>
        </w:rPr>
      </w:pPr>
    </w:p>
    <w:sectPr w:rsidR="007A2619" w:rsidRPr="00A3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D5"/>
    <w:rsid w:val="005221D5"/>
    <w:rsid w:val="007A2619"/>
    <w:rsid w:val="00A3621D"/>
    <w:rsid w:val="00A64342"/>
    <w:rsid w:val="00A75531"/>
    <w:rsid w:val="00C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FF3"/>
  <w15:chartTrackingRefBased/>
  <w15:docId w15:val="{81AA897A-783F-4953-BF5C-1812A860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kobp.pl/media_files/698e9e53-d7f6-41da-b31a-72c86afd369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kobp.pl/media_files/698e9e53-d7f6-41da-b31a-72c86afd369e.pdf" TargetMode="External"/><Relationship Id="rId5" Type="http://schemas.openxmlformats.org/officeDocument/2006/relationships/hyperlink" Target="https://www.pkobp.pl/klienci-indywidualni/dla-dzieci/sko-szkolne-kasy-oszczednosc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2021-03-31T11:39:00Z</dcterms:created>
  <dcterms:modified xsi:type="dcterms:W3CDTF">2021-03-31T16:05:00Z</dcterms:modified>
</cp:coreProperties>
</file>